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16"/>
        <w:gridCol w:w="221"/>
      </w:tblGrid>
      <w:tr w:rsidR="00D33EF4" w:rsidTr="00D33EF4">
        <w:tc>
          <w:tcPr>
            <w:tcW w:w="4957" w:type="dxa"/>
          </w:tcPr>
          <w:p w:rsidR="00D33EF4" w:rsidRDefault="00D22ED2" w:rsidP="003F157F">
            <w:pPr>
              <w:ind w:right="-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18267" cy="9358406"/>
                  <wp:effectExtent l="19050" t="0" r="1633" b="0"/>
                  <wp:docPr id="1" name="Рисунок 1" descr="C:\Users\Admin\Desktop\11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1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706" cy="9360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D33EF4" w:rsidRDefault="00D33EF4" w:rsidP="00590507">
            <w:pPr>
              <w:ind w:right="17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3EF4" w:rsidRPr="004953B9" w:rsidRDefault="00D33EF4" w:rsidP="00D22ED2">
      <w:pPr>
        <w:spacing w:after="150" w:line="255" w:lineRule="atLeast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D33EF4" w:rsidRPr="004953B9" w:rsidRDefault="00D33EF4" w:rsidP="00D33E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3"/>
        <w:tblOverlap w:val="never"/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D33EF4" w:rsidRPr="00D33EF4" w:rsidTr="00D33EF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F4" w:rsidRPr="00D22ED2" w:rsidRDefault="00D22ED2" w:rsidP="00D22ED2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22ED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осуществляется, независимо от их местонахождения и распределения во времени, на основе педагогически организованных технологий обучения.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1.7. Основными элементами системы ЭО и ДОТ являются:</w:t>
            </w:r>
          </w:p>
          <w:p w:rsidR="00D33EF4" w:rsidRPr="00D33EF4" w:rsidRDefault="00D33EF4" w:rsidP="00D33EF4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образовательные </w:t>
            </w: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онлайн-платформы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D33EF4" w:rsidRPr="00D33EF4" w:rsidRDefault="00D33EF4" w:rsidP="00D33EF4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цифровые образовательные ресурсы, размещенные на образовательных сайтах;</w:t>
            </w:r>
          </w:p>
          <w:p w:rsidR="00D33EF4" w:rsidRPr="00D33EF4" w:rsidRDefault="00D33EF4" w:rsidP="00D33EF4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видеоконференции, </w:t>
            </w: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вебинары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D33EF4" w:rsidRPr="00D33EF4" w:rsidRDefault="00D33EF4" w:rsidP="00D33EF4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skype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– общение, </w:t>
            </w: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e-mail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D33EF4" w:rsidRPr="00D33EF4" w:rsidRDefault="00D33EF4" w:rsidP="00D33EF4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облачные сервисы;</w:t>
            </w:r>
          </w:p>
          <w:p w:rsidR="00D33EF4" w:rsidRPr="00D33EF4" w:rsidRDefault="00D33EF4" w:rsidP="00D33EF4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электронные носители </w:t>
            </w: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приложений к учебникам, электронные пособия, разработанные с учетом требований законодательства РФ об образовательной деятельности.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      </w:r>
          </w:p>
          <w:p w:rsidR="00D33EF4" w:rsidRPr="00D33EF4" w:rsidRDefault="00D33EF4" w:rsidP="00D33EF4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лекция;</w:t>
            </w:r>
          </w:p>
          <w:p w:rsidR="00D33EF4" w:rsidRPr="00D33EF4" w:rsidRDefault="00D33EF4" w:rsidP="00D33EF4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консультация;</w:t>
            </w:r>
          </w:p>
          <w:p w:rsidR="00D33EF4" w:rsidRPr="00D33EF4" w:rsidRDefault="00D33EF4" w:rsidP="00D33EF4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семинар;</w:t>
            </w:r>
          </w:p>
          <w:p w:rsidR="00D33EF4" w:rsidRPr="00D33EF4" w:rsidRDefault="00D33EF4" w:rsidP="00D33EF4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практическое занятие;</w:t>
            </w:r>
          </w:p>
          <w:p w:rsidR="00D33EF4" w:rsidRPr="00D33EF4" w:rsidRDefault="00D33EF4" w:rsidP="00D33EF4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лабораторная работа;</w:t>
            </w:r>
          </w:p>
          <w:p w:rsidR="00D33EF4" w:rsidRPr="00D33EF4" w:rsidRDefault="00D33EF4" w:rsidP="00D33EF4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контрольная работа;</w:t>
            </w:r>
          </w:p>
          <w:p w:rsidR="00D33EF4" w:rsidRPr="00D33EF4" w:rsidRDefault="00D33EF4" w:rsidP="00D33EF4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самостоятельная внеаудиторная работа;</w:t>
            </w:r>
          </w:p>
          <w:p w:rsidR="00D33EF4" w:rsidRPr="00D33EF4" w:rsidRDefault="00D33EF4" w:rsidP="00D33EF4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научно-исследовательская работа.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1.9. Сопровождение предметных дистанционных курсов может осуществляться в следующих режимах:</w:t>
            </w:r>
          </w:p>
          <w:p w:rsidR="00D33EF4" w:rsidRPr="00D33EF4" w:rsidRDefault="00D33EF4" w:rsidP="00D33EF4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тестирование </w:t>
            </w: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онлайн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D33EF4" w:rsidRPr="00D33EF4" w:rsidRDefault="00D33EF4" w:rsidP="00D33EF4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консультации </w:t>
            </w: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онлайн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D33EF4" w:rsidRPr="00D33EF4" w:rsidRDefault="00D33EF4" w:rsidP="00D33EF4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предоставление методических материалов;</w:t>
            </w:r>
          </w:p>
          <w:p w:rsidR="00D33EF4" w:rsidRPr="00D33EF4" w:rsidRDefault="00D33EF4" w:rsidP="00D33EF4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сопровождение </w:t>
            </w: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офлайн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(проверка тестов, контрольных работ, различные виды текущего контроля и промежуточной аттестации).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2. Цели и задачи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2.1.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 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работы.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2.2. Использование дистанционных образовательных технологий и электронного обучения способствует решению следующих задач:</w:t>
            </w:r>
          </w:p>
          <w:p w:rsidR="00D33EF4" w:rsidRPr="00D33EF4" w:rsidRDefault="00D33EF4" w:rsidP="00D33EF4">
            <w:pPr>
              <w:numPr>
                <w:ilvl w:val="0"/>
                <w:numId w:val="1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создание условий для реализации индивидуальной образовательной траектории и </w:t>
            </w: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персонализации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обучения;</w:t>
            </w:r>
          </w:p>
          <w:p w:rsidR="00D33EF4" w:rsidRPr="00D33EF4" w:rsidRDefault="00D33EF4" w:rsidP="00D33EF4">
            <w:pPr>
              <w:numPr>
                <w:ilvl w:val="0"/>
                <w:numId w:val="1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повышение качества обучения за счет применения средств современных информационных и коммуникационных технологий;</w:t>
            </w:r>
          </w:p>
          <w:p w:rsidR="00D33EF4" w:rsidRPr="00D33EF4" w:rsidRDefault="00D33EF4" w:rsidP="00D33EF4">
            <w:pPr>
              <w:numPr>
                <w:ilvl w:val="0"/>
                <w:numId w:val="1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открытый доступ к различным информационным ресурсам для образовательного процесса в любое удобное для обучающегося время;</w:t>
            </w:r>
            <w:proofErr w:type="gramEnd"/>
          </w:p>
          <w:p w:rsidR="00D33EF4" w:rsidRPr="00D33EF4" w:rsidRDefault="00D33EF4" w:rsidP="00D33EF4">
            <w:pPr>
              <w:numPr>
                <w:ilvl w:val="0"/>
                <w:numId w:val="1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создание единой образовательной среды Школы;</w:t>
            </w:r>
          </w:p>
          <w:p w:rsidR="00D33EF4" w:rsidRPr="00D33EF4" w:rsidRDefault="00D33EF4" w:rsidP="00D33EF4">
            <w:pPr>
              <w:numPr>
                <w:ilvl w:val="0"/>
                <w:numId w:val="1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повышение эффективности учебной деятельности, интенсификация самостоятельной работы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D33EF4" w:rsidRPr="00D33EF4" w:rsidRDefault="00D33EF4" w:rsidP="00D33EF4">
            <w:pPr>
              <w:numPr>
                <w:ilvl w:val="0"/>
                <w:numId w:val="1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повышение эффективности организации учебного процесса.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2.3. Основными принципами применения ЭО и ДОТ являются:</w:t>
            </w:r>
          </w:p>
          <w:p w:rsidR="00D33EF4" w:rsidRPr="00D33EF4" w:rsidRDefault="00D33EF4" w:rsidP="00D33EF4">
            <w:pPr>
              <w:numPr>
                <w:ilvl w:val="0"/>
                <w:numId w:val="1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 или месту временного пребывания;</w:t>
            </w:r>
          </w:p>
          <w:p w:rsidR="00D33EF4" w:rsidRPr="00D33EF4" w:rsidRDefault="00D33EF4" w:rsidP="00D33EF4">
            <w:pPr>
              <w:numPr>
                <w:ilvl w:val="0"/>
                <w:numId w:val="1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персонализации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D33EF4" w:rsidRPr="00D33EF4" w:rsidRDefault="00D33EF4" w:rsidP="00D33EF4">
            <w:pPr>
              <w:numPr>
                <w:ilvl w:val="0"/>
                <w:numId w:val="1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      </w:r>
          </w:p>
          <w:p w:rsidR="00D33EF4" w:rsidRPr="00D33EF4" w:rsidRDefault="00D33EF4" w:rsidP="00D33EF4">
            <w:pPr>
              <w:numPr>
                <w:ilvl w:val="0"/>
                <w:numId w:val="1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      </w:r>
          </w:p>
          <w:p w:rsidR="00D33EF4" w:rsidRPr="00D33EF4" w:rsidRDefault="00D33EF4" w:rsidP="00D33EF4">
            <w:pPr>
              <w:numPr>
                <w:ilvl w:val="0"/>
                <w:numId w:val="1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принцип гибкости, дающий возможность участникам учебного процесса работать в необходимом для них темпе и в удобное для себя время;</w:t>
            </w:r>
          </w:p>
          <w:p w:rsidR="00D33EF4" w:rsidRPr="00D33EF4" w:rsidRDefault="00D33EF4" w:rsidP="00D33EF4">
            <w:pPr>
              <w:numPr>
                <w:ilvl w:val="0"/>
                <w:numId w:val="1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      </w:r>
          </w:p>
          <w:p w:rsidR="00D33EF4" w:rsidRPr="00D33EF4" w:rsidRDefault="00D33EF4" w:rsidP="00D33EF4">
            <w:pPr>
              <w:numPr>
                <w:ilvl w:val="0"/>
                <w:numId w:val="1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принцип оперативности и объективности оценивания учебных достижений обучающихся.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2.4. Основными направлениями деятельности являются:</w:t>
            </w:r>
          </w:p>
          <w:p w:rsidR="00D33EF4" w:rsidRPr="00D33EF4" w:rsidRDefault="00D33EF4" w:rsidP="00D33EF4">
            <w:pPr>
              <w:numPr>
                <w:ilvl w:val="0"/>
                <w:numId w:val="1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обеспечение возможности применения в учебной деятельности ЭО и ДОТ;</w:t>
            </w:r>
          </w:p>
          <w:p w:rsidR="00D33EF4" w:rsidRPr="00D33EF4" w:rsidRDefault="00D33EF4" w:rsidP="00D33EF4">
            <w:pPr>
              <w:numPr>
                <w:ilvl w:val="0"/>
                <w:numId w:val="1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обеспечение возможности эффективной подготовки к текущему контролю и промежуточной аттестации по ряду учебных дисциплин;</w:t>
            </w:r>
          </w:p>
          <w:p w:rsidR="00D33EF4" w:rsidRPr="00D33EF4" w:rsidRDefault="00D33EF4" w:rsidP="00D33EF4">
            <w:pPr>
              <w:numPr>
                <w:ilvl w:val="0"/>
                <w:numId w:val="1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обеспечение исследовательской и проектной деятельности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D33EF4" w:rsidRPr="00D33EF4" w:rsidRDefault="00D33EF4" w:rsidP="00D33EF4">
            <w:pPr>
              <w:numPr>
                <w:ilvl w:val="0"/>
                <w:numId w:val="1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обеспечение подготовки и участия в дистанционных конференциях, олимпиадах, конкурсах.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 Участники образовательного процесса с использованием ЭО и ДОТ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3.1.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3.2. Организация дистанционного обучения согласуется с родителями (законными представителями) </w:t>
            </w:r>
            <w:proofErr w:type="gramStart"/>
            <w:r w:rsidRPr="004953B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обучающихся</w:t>
            </w:r>
            <w:proofErr w:type="gramEnd"/>
            <w:r w:rsidRPr="004953B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и подтверждается в форме письменного заявления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3.3. Права и обязанности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осваивающих общеобразовательные программы с использованием ЭО и ДОТ, определяются законодательством Российской Федерации.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3.4. Образовательный процесс с использованием ЭО и ДОТ организуется для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 основным направлениям учебной деятельности.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3.5. Образовательный процесс с использованием ЭО и ДОТ осуществляют педагогические работники, прошедшие соответствующую подготовку.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3.6.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3.7.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</w:t>
            </w: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Разработанные курсы должны соответствовать содержанию ФГОС НОО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 ООО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ФКГОС.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3.8.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 п.).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3.9. Обучающийся должен иметь навыки и опыт обучения и самообучения с использованием цифровых образовательных ресурсов.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4. Организация дистанционного и электронного обучения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4.1.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Школа обеспечивает каждому обучающемуся возможность доступа к средствам ЭО и ДОТ, в том числе к образовательной </w:t>
            </w: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онлайн-платформе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      </w:r>
            <w:proofErr w:type="gramEnd"/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4.2. Для организации обучения с использованием ЭО и ДОТ и осуществления контроля результатов обучения Школа обеспечивает идентификацию личности обучающегося на образовательной </w:t>
            </w: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онлайн-платформе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путем регистрации и выдачи персонального пароля.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4.3. При оценке результатов обучения Школа обеспечивает контроль соблюдения условий проведения оценочных мероприятий.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4.4. При использовании ЭО и ДОТ осуществляются следующие виды учебной деятельности:</w:t>
            </w:r>
          </w:p>
          <w:p w:rsidR="00D33EF4" w:rsidRPr="00D33EF4" w:rsidRDefault="00D33EF4" w:rsidP="00D33EF4">
            <w:pPr>
              <w:numPr>
                <w:ilvl w:val="0"/>
                <w:numId w:val="1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самостоятельное изучение учебного материала;</w:t>
            </w:r>
          </w:p>
          <w:p w:rsidR="00D33EF4" w:rsidRPr="00D33EF4" w:rsidRDefault="00D33EF4" w:rsidP="00D33EF4">
            <w:pPr>
              <w:numPr>
                <w:ilvl w:val="0"/>
                <w:numId w:val="1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учебные занятия (лекционные и практические);</w:t>
            </w:r>
          </w:p>
          <w:p w:rsidR="00D33EF4" w:rsidRPr="00D33EF4" w:rsidRDefault="00D33EF4" w:rsidP="00D33EF4">
            <w:pPr>
              <w:numPr>
                <w:ilvl w:val="0"/>
                <w:numId w:val="1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консультации;</w:t>
            </w:r>
          </w:p>
          <w:p w:rsidR="00D33EF4" w:rsidRPr="00D33EF4" w:rsidRDefault="00D33EF4" w:rsidP="00D33EF4">
            <w:pPr>
              <w:numPr>
                <w:ilvl w:val="0"/>
                <w:numId w:val="1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текущий контроль;</w:t>
            </w:r>
          </w:p>
          <w:p w:rsidR="00D33EF4" w:rsidRPr="00D33EF4" w:rsidRDefault="00D33EF4" w:rsidP="00D33EF4">
            <w:pPr>
              <w:numPr>
                <w:ilvl w:val="0"/>
                <w:numId w:val="1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промежуточная аттестация.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4.5. Организация обучения с использованием ЭО и ДОТ в Школе осуществляется по двум моделям:</w:t>
            </w:r>
          </w:p>
          <w:p w:rsidR="00D33EF4" w:rsidRPr="00D33EF4" w:rsidRDefault="00D33EF4" w:rsidP="00D33EF4">
            <w:pPr>
              <w:numPr>
                <w:ilvl w:val="0"/>
                <w:numId w:val="19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модель непосредственного осуществления взаимодействия педагога с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D33EF4" w:rsidRPr="00D33EF4" w:rsidRDefault="00D33EF4" w:rsidP="00D33EF4">
            <w:pPr>
              <w:numPr>
                <w:ilvl w:val="0"/>
                <w:numId w:val="19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модель опосредованного осуществления взаимодействия педагога с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4.6. Модель непосредственного осуществления взаимодействия педагога с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реализуется с использованием технологии смешанного обучения.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4.7. Модель опосредованного осуществления взаимодействия педагога с обучающимися может быть организована с разными категориями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:</w:t>
            </w:r>
          </w:p>
          <w:p w:rsidR="00D33EF4" w:rsidRPr="00D33EF4" w:rsidRDefault="00D33EF4" w:rsidP="00D33EF4">
            <w:pPr>
              <w:numPr>
                <w:ilvl w:val="0"/>
                <w:numId w:val="20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проходящие подготовку к участию в олимпиадах, конкурсах на заключительных этапах;</w:t>
            </w:r>
          </w:p>
          <w:p w:rsidR="00D33EF4" w:rsidRPr="00D33EF4" w:rsidRDefault="00D33EF4" w:rsidP="00D33EF4">
            <w:pPr>
              <w:numPr>
                <w:ilvl w:val="0"/>
                <w:numId w:val="20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обучающиеся с высокой степенью успешности в освоении программ;</w:t>
            </w:r>
          </w:p>
          <w:p w:rsidR="00D33EF4" w:rsidRPr="00D33EF4" w:rsidRDefault="00D33EF4" w:rsidP="00D33EF4">
            <w:pPr>
              <w:numPr>
                <w:ilvl w:val="0"/>
                <w:numId w:val="20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обучающиеся, пропускающие учебные занятия по уважительной причине (болезнь, участие в соревнованиях, конкурсах);</w:t>
            </w:r>
          </w:p>
          <w:p w:rsidR="00D33EF4" w:rsidRPr="00D33EF4" w:rsidRDefault="00D33EF4" w:rsidP="00D33EF4">
            <w:pPr>
              <w:numPr>
                <w:ilvl w:val="0"/>
                <w:numId w:val="20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обучающиеся по </w:t>
            </w:r>
            <w:proofErr w:type="spell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очно-заочной</w:t>
            </w:r>
            <w:proofErr w:type="spell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форме обучения.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4.8. Опосредованное взаимодействие педагога с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регламентируется Рабочим листом либо индивидуальным учебным планом обучающегося.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4.9. В Рабочем листе определяется объем задания для самостоятельного изучения, сроки консультаций, объем учебного материала, выносимого на текущий контроль (в том числе автоматизированный) и промежуточную аттестацию, сроки и формы текущего контроля, </w:t>
            </w: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промежуточной аттестации.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4.10. Организация </w:t>
            </w:r>
            <w:proofErr w:type="gramStart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обучения</w:t>
            </w:r>
            <w:proofErr w:type="gramEnd"/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 индивидуальному учебному плану определяется соответствующим положением.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4.11.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5. Заключительное положение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Приложение № 1</w:t>
            </w:r>
          </w:p>
          <w:p w:rsidR="00D33EF4" w:rsidRPr="004953B9" w:rsidRDefault="00D33EF4" w:rsidP="00D33EF4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к положению, утвержденному приказом от 23.03.2020 № 5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Регламент организации дистанционного обучения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1. Действия обучающегося при дистанционном обучении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1.1. Зарегистрироваться на ПДО.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1.2. Заходить каждый день на ПДО в соответствии с расписанием, которое отображается в электронном дневнике и дублируется учителем на электронную почту родителя (законного представителя) и ребенка (при наличии).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1.3. 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(«Просвещение», «</w:t>
            </w:r>
            <w:proofErr w:type="spellStart"/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Яндекс</w:t>
            </w:r>
            <w:proofErr w:type="gramStart"/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.У</w:t>
            </w:r>
            <w:proofErr w:type="gramEnd"/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чебник</w:t>
            </w:r>
            <w:proofErr w:type="spellEnd"/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», «</w:t>
            </w:r>
            <w:proofErr w:type="spellStart"/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Учи.ру</w:t>
            </w:r>
            <w:proofErr w:type="spellEnd"/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» и др.), с которыми обучающийся работает самостоятельно.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1.4.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1.5. Выполнять задания по указаниям учителя и в срок, который учитель установил.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1.6. 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1.7. Проверять комментарии и замечания учителя в отношении выполненных работ на следующий рабочий день после того, как отправил работу на проверку.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2. Действия учителя при дистанционном обучении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2.1. Зарегистрироваться на ПДО.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2.2. 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 (при наличии).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2.3. Проверять выполненные работы в день их получения, своевременно выставлять отметки в журнал.</w:t>
            </w:r>
          </w:p>
          <w:p w:rsidR="00D33EF4" w:rsidRPr="004953B9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2.4. Осуществлять обратную связь с </w:t>
            </w:r>
            <w:proofErr w:type="gramStart"/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обучающимися</w:t>
            </w:r>
            <w:proofErr w:type="gramEnd"/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, давать текстовые или </w:t>
            </w:r>
            <w:proofErr w:type="spellStart"/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аудиорецензии</w:t>
            </w:r>
            <w:proofErr w:type="spellEnd"/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, проводить </w:t>
            </w:r>
            <w:proofErr w:type="spellStart"/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онлайн-консультации</w:t>
            </w:r>
            <w:proofErr w:type="spellEnd"/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D33EF4" w:rsidRPr="00D33EF4" w:rsidRDefault="00D33EF4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2.5. Планировать занятия с учетом системы дистанционного обучения и в соответствии </w:t>
            </w:r>
            <w:r w:rsidRPr="004953B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lastRenderedPageBreak/>
              <w:t>с нормами СанПиН.</w:t>
            </w:r>
            <w:r w:rsidRPr="00D33EF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</w:tbl>
    <w:p w:rsidR="00D33EF4" w:rsidRDefault="00D33EF4"/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E365BE" w:rsidRPr="00D33EF4" w:rsidTr="00D33EF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F4" w:rsidRPr="00D33EF4" w:rsidRDefault="00D33EF4" w:rsidP="00D33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5BE" w:rsidRPr="00D33EF4" w:rsidRDefault="00E365BE" w:rsidP="00D33EF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1339BB" w:rsidRPr="00D33EF4" w:rsidRDefault="001339BB" w:rsidP="00D33E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39BB" w:rsidRPr="00D33EF4" w:rsidSect="004953B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5E9A"/>
    <w:multiLevelType w:val="multilevel"/>
    <w:tmpl w:val="FEC2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C0D27"/>
    <w:multiLevelType w:val="multilevel"/>
    <w:tmpl w:val="7462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91E88"/>
    <w:multiLevelType w:val="multilevel"/>
    <w:tmpl w:val="23D2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5E2E9D"/>
    <w:multiLevelType w:val="multilevel"/>
    <w:tmpl w:val="0670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809EB"/>
    <w:multiLevelType w:val="multilevel"/>
    <w:tmpl w:val="5418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0B4314"/>
    <w:multiLevelType w:val="multilevel"/>
    <w:tmpl w:val="4CCA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304E14"/>
    <w:multiLevelType w:val="multilevel"/>
    <w:tmpl w:val="405E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31448B"/>
    <w:multiLevelType w:val="multilevel"/>
    <w:tmpl w:val="AC3E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C50C9A"/>
    <w:multiLevelType w:val="multilevel"/>
    <w:tmpl w:val="3530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976B30"/>
    <w:multiLevelType w:val="multilevel"/>
    <w:tmpl w:val="9F74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900612"/>
    <w:multiLevelType w:val="multilevel"/>
    <w:tmpl w:val="0C64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3E367A"/>
    <w:multiLevelType w:val="multilevel"/>
    <w:tmpl w:val="5092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732DB7"/>
    <w:multiLevelType w:val="multilevel"/>
    <w:tmpl w:val="153E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72400"/>
    <w:multiLevelType w:val="multilevel"/>
    <w:tmpl w:val="798C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9A4694"/>
    <w:multiLevelType w:val="multilevel"/>
    <w:tmpl w:val="E0E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5309F1"/>
    <w:multiLevelType w:val="multilevel"/>
    <w:tmpl w:val="1C78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9D6110"/>
    <w:multiLevelType w:val="multilevel"/>
    <w:tmpl w:val="C114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FC2F55"/>
    <w:multiLevelType w:val="multilevel"/>
    <w:tmpl w:val="0B32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3A731B"/>
    <w:multiLevelType w:val="multilevel"/>
    <w:tmpl w:val="43BE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391A43"/>
    <w:multiLevelType w:val="multilevel"/>
    <w:tmpl w:val="8480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4"/>
  </w:num>
  <w:num w:numId="5">
    <w:abstractNumId w:val="13"/>
  </w:num>
  <w:num w:numId="6">
    <w:abstractNumId w:val="12"/>
  </w:num>
  <w:num w:numId="7">
    <w:abstractNumId w:val="7"/>
  </w:num>
  <w:num w:numId="8">
    <w:abstractNumId w:val="17"/>
  </w:num>
  <w:num w:numId="9">
    <w:abstractNumId w:val="3"/>
  </w:num>
  <w:num w:numId="10">
    <w:abstractNumId w:val="0"/>
  </w:num>
  <w:num w:numId="11">
    <w:abstractNumId w:val="18"/>
  </w:num>
  <w:num w:numId="12">
    <w:abstractNumId w:val="19"/>
  </w:num>
  <w:num w:numId="13">
    <w:abstractNumId w:val="8"/>
  </w:num>
  <w:num w:numId="14">
    <w:abstractNumId w:val="14"/>
  </w:num>
  <w:num w:numId="15">
    <w:abstractNumId w:val="5"/>
  </w:num>
  <w:num w:numId="16">
    <w:abstractNumId w:val="11"/>
  </w:num>
  <w:num w:numId="17">
    <w:abstractNumId w:val="2"/>
  </w:num>
  <w:num w:numId="18">
    <w:abstractNumId w:val="10"/>
  </w:num>
  <w:num w:numId="19">
    <w:abstractNumId w:val="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705"/>
    <w:rsid w:val="001339BB"/>
    <w:rsid w:val="00192BB8"/>
    <w:rsid w:val="003F157F"/>
    <w:rsid w:val="004953B9"/>
    <w:rsid w:val="00723CB6"/>
    <w:rsid w:val="00890705"/>
    <w:rsid w:val="00CA3F02"/>
    <w:rsid w:val="00D22ED2"/>
    <w:rsid w:val="00D33EF4"/>
    <w:rsid w:val="00E33FF6"/>
    <w:rsid w:val="00E365BE"/>
    <w:rsid w:val="00F95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E365BE"/>
  </w:style>
  <w:style w:type="paragraph" w:styleId="a3">
    <w:name w:val="Normal (Web)"/>
    <w:basedOn w:val="a"/>
    <w:uiPriority w:val="99"/>
    <w:unhideWhenUsed/>
    <w:rsid w:val="00E36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5BE"/>
    <w:rPr>
      <w:b/>
      <w:bCs/>
    </w:rPr>
  </w:style>
  <w:style w:type="character" w:styleId="a5">
    <w:name w:val="Hyperlink"/>
    <w:basedOn w:val="a0"/>
    <w:uiPriority w:val="99"/>
    <w:semiHidden/>
    <w:unhideWhenUsed/>
    <w:rsid w:val="00E365BE"/>
    <w:rPr>
      <w:color w:val="0000FF"/>
      <w:u w:val="single"/>
    </w:rPr>
  </w:style>
  <w:style w:type="character" w:customStyle="1" w:styleId="sfwc">
    <w:name w:val="sfwc"/>
    <w:basedOn w:val="a0"/>
    <w:rsid w:val="00E365BE"/>
  </w:style>
  <w:style w:type="table" w:styleId="a6">
    <w:name w:val="Table Grid"/>
    <w:basedOn w:val="a1"/>
    <w:uiPriority w:val="39"/>
    <w:rsid w:val="00D33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22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E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E365BE"/>
  </w:style>
  <w:style w:type="paragraph" w:styleId="a3">
    <w:name w:val="Normal (Web)"/>
    <w:basedOn w:val="a"/>
    <w:uiPriority w:val="99"/>
    <w:unhideWhenUsed/>
    <w:rsid w:val="00E36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5BE"/>
    <w:rPr>
      <w:b/>
      <w:bCs/>
    </w:rPr>
  </w:style>
  <w:style w:type="character" w:styleId="a5">
    <w:name w:val="Hyperlink"/>
    <w:basedOn w:val="a0"/>
    <w:uiPriority w:val="99"/>
    <w:semiHidden/>
    <w:unhideWhenUsed/>
    <w:rsid w:val="00E365BE"/>
    <w:rPr>
      <w:color w:val="0000FF"/>
      <w:u w:val="single"/>
    </w:rPr>
  </w:style>
  <w:style w:type="character" w:customStyle="1" w:styleId="sfwc">
    <w:name w:val="sfwc"/>
    <w:basedOn w:val="a0"/>
    <w:rsid w:val="00E36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2020-03-07T16:22:00Z</dcterms:created>
  <dcterms:modified xsi:type="dcterms:W3CDTF">2020-03-07T16:33:00Z</dcterms:modified>
</cp:coreProperties>
</file>